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B70A90" w:rsidP="0089000E">
      <w:pPr>
        <w:jc w:val="both"/>
        <w:rPr>
          <w:rFonts w:ascii="Arial" w:hAnsi="Arial" w:cs="Arial"/>
          <w:b/>
          <w:sz w:val="28"/>
          <w:szCs w:val="26"/>
        </w:rPr>
      </w:pPr>
      <w:r>
        <w:rPr>
          <w:rFonts w:ascii="Arial" w:hAnsi="Arial" w:cs="Arial"/>
          <w:b/>
          <w:sz w:val="24"/>
        </w:rPr>
        <w:t xml:space="preserve">SABATO 05 </w:t>
      </w:r>
      <w:r w:rsidR="00513D9C">
        <w:rPr>
          <w:rFonts w:ascii="Arial" w:hAnsi="Arial" w:cs="Arial"/>
          <w:b/>
          <w:sz w:val="24"/>
        </w:rPr>
        <w:t xml:space="preserve">NOVEMBRE </w:t>
      </w:r>
      <w:r w:rsidR="0089000E" w:rsidRPr="008E3B51">
        <w:rPr>
          <w:rFonts w:ascii="Arial" w:hAnsi="Arial" w:cs="Arial"/>
          <w:b/>
          <w:sz w:val="24"/>
        </w:rPr>
        <w:t xml:space="preserve">– </w:t>
      </w:r>
      <w:r w:rsidR="0089000E">
        <w:rPr>
          <w:rFonts w:ascii="Arial" w:hAnsi="Arial" w:cs="Arial"/>
          <w:b/>
          <w:sz w:val="24"/>
        </w:rPr>
        <w:t xml:space="preserve">TRENTUNESIMA </w:t>
      </w:r>
      <w:r w:rsidR="00281BA7">
        <w:rPr>
          <w:rFonts w:ascii="Arial" w:hAnsi="Arial" w:cs="Arial"/>
          <w:b/>
          <w:sz w:val="24"/>
        </w:rPr>
        <w:t xml:space="preserve">SETTIMANA </w:t>
      </w:r>
      <w:r w:rsidR="0089000E" w:rsidRPr="008E3B51">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F67CB6" w:rsidRDefault="006E5005" w:rsidP="00F67CB6">
      <w:pPr>
        <w:jc w:val="both"/>
        <w:rPr>
          <w:rFonts w:ascii="Arial" w:hAnsi="Arial" w:cs="Arial"/>
          <w:b/>
          <w:sz w:val="26"/>
          <w:szCs w:val="26"/>
        </w:rPr>
      </w:pPr>
      <w:r>
        <w:rPr>
          <w:rFonts w:ascii="Arial" w:hAnsi="Arial" w:cs="Arial"/>
          <w:b/>
          <w:sz w:val="26"/>
          <w:szCs w:val="26"/>
        </w:rPr>
        <w:t>S</w:t>
      </w:r>
      <w:r w:rsidR="00F67CB6" w:rsidRPr="00F67CB6">
        <w:rPr>
          <w:rFonts w:ascii="Arial" w:hAnsi="Arial" w:cs="Arial"/>
          <w:b/>
          <w:sz w:val="26"/>
          <w:szCs w:val="26"/>
        </w:rPr>
        <w:t>o vivere nella povertà come so vivere nell’abbondanza; sono allenato a tutto e per tutto, alla sazietà e alla fame, all’abbondanza e all’indigenza. Tutto posso in colui che mi dà la forza.</w:t>
      </w:r>
    </w:p>
    <w:p w:rsidR="00007083" w:rsidRPr="00F67CB6" w:rsidRDefault="00F67CB6" w:rsidP="004B2175">
      <w:pPr>
        <w:jc w:val="both"/>
        <w:rPr>
          <w:rFonts w:ascii="Arial" w:hAnsi="Arial" w:cs="Arial"/>
          <w:b/>
          <w:sz w:val="24"/>
          <w:szCs w:val="28"/>
        </w:rPr>
      </w:pPr>
      <w:r>
        <w:rPr>
          <w:rFonts w:ascii="Arial" w:hAnsi="Arial" w:cs="Arial"/>
          <w:b/>
          <w:sz w:val="24"/>
          <w:szCs w:val="28"/>
        </w:rPr>
        <w:t xml:space="preserve">L’Apostolo </w:t>
      </w:r>
      <w:r w:rsidR="001758A8">
        <w:rPr>
          <w:rFonts w:ascii="Arial" w:hAnsi="Arial" w:cs="Arial"/>
          <w:b/>
          <w:sz w:val="24"/>
          <w:szCs w:val="28"/>
        </w:rPr>
        <w:t xml:space="preserve">Paolo </w:t>
      </w:r>
      <w:r>
        <w:rPr>
          <w:rFonts w:ascii="Arial" w:hAnsi="Arial" w:cs="Arial"/>
          <w:b/>
          <w:sz w:val="24"/>
          <w:szCs w:val="28"/>
        </w:rPr>
        <w:t>è persona che ha piantato tutta la sua vita in Cristo e nello Spirito Santo. La vita è piantata in Cristo quan</w:t>
      </w:r>
      <w:r w:rsidR="001758A8">
        <w:rPr>
          <w:rFonts w:ascii="Arial" w:hAnsi="Arial" w:cs="Arial"/>
          <w:b/>
          <w:sz w:val="24"/>
          <w:szCs w:val="28"/>
        </w:rPr>
        <w:t>d</w:t>
      </w:r>
      <w:r>
        <w:rPr>
          <w:rFonts w:ascii="Arial" w:hAnsi="Arial" w:cs="Arial"/>
          <w:b/>
          <w:sz w:val="24"/>
          <w:szCs w:val="28"/>
        </w:rPr>
        <w:t xml:space="preserve">o è piantata nella sua grazia. </w:t>
      </w:r>
      <w:r w:rsidR="001758A8">
        <w:rPr>
          <w:rFonts w:ascii="Arial" w:hAnsi="Arial" w:cs="Arial"/>
          <w:b/>
          <w:sz w:val="24"/>
          <w:szCs w:val="28"/>
        </w:rPr>
        <w:t xml:space="preserve">È </w:t>
      </w:r>
      <w:r>
        <w:rPr>
          <w:rFonts w:ascii="Arial" w:hAnsi="Arial" w:cs="Arial"/>
          <w:b/>
          <w:sz w:val="24"/>
          <w:szCs w:val="28"/>
        </w:rPr>
        <w:t xml:space="preserve">piantata nello Spirito Santo quanto è piantata nella sua sapienza, intelletto, consiglio, fortezza, scienza, pietà e timore del Signore. </w:t>
      </w:r>
      <w:r w:rsidR="004B2175">
        <w:rPr>
          <w:rFonts w:ascii="Arial" w:hAnsi="Arial" w:cs="Arial"/>
          <w:b/>
          <w:sz w:val="24"/>
          <w:szCs w:val="28"/>
        </w:rPr>
        <w:t xml:space="preserve">Essendo piantata la vita dell’Apostolo Paolo nella sapienza, essa  </w:t>
      </w:r>
      <w:r w:rsidR="001758A8">
        <w:rPr>
          <w:rFonts w:ascii="Arial" w:hAnsi="Arial" w:cs="Arial"/>
          <w:b/>
          <w:sz w:val="24"/>
          <w:szCs w:val="28"/>
        </w:rPr>
        <w:t xml:space="preserve">è </w:t>
      </w:r>
      <w:r w:rsidR="004B2175">
        <w:rPr>
          <w:rFonts w:ascii="Arial" w:hAnsi="Arial" w:cs="Arial"/>
          <w:b/>
          <w:sz w:val="24"/>
          <w:szCs w:val="28"/>
        </w:rPr>
        <w:t xml:space="preserve">piantata nella giustizia, nella fortezza, nella prudenza, nella temperanza. </w:t>
      </w:r>
      <w:r w:rsidR="004B2175" w:rsidRPr="004B2175">
        <w:rPr>
          <w:rFonts w:ascii="Arial" w:hAnsi="Arial" w:cs="Arial"/>
          <w:b/>
          <w:sz w:val="24"/>
          <w:szCs w:val="28"/>
        </w:rPr>
        <w:t xml:space="preserve">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w:t>
      </w:r>
      <w:r w:rsidR="00C66DB8" w:rsidRPr="004B2175">
        <w:rPr>
          <w:rFonts w:ascii="Arial" w:hAnsi="Arial" w:cs="Arial"/>
          <w:b/>
          <w:sz w:val="24"/>
          <w:szCs w:val="28"/>
        </w:rPr>
        <w:t xml:space="preserve">Questa </w:t>
      </w:r>
      <w:r w:rsidR="004B2175" w:rsidRPr="004B2175">
        <w:rPr>
          <w:rFonts w:ascii="Arial" w:hAnsi="Arial" w:cs="Arial"/>
          <w:b/>
          <w:sz w:val="24"/>
          <w:szCs w:val="28"/>
        </w:rPr>
        <w:t xml:space="preserve">intemperanza </w:t>
      </w:r>
      <w:r w:rsidR="00C66DB8">
        <w:rPr>
          <w:rFonts w:ascii="Arial" w:hAnsi="Arial" w:cs="Arial"/>
          <w:b/>
          <w:sz w:val="24"/>
          <w:szCs w:val="28"/>
        </w:rPr>
        <w:t xml:space="preserve">è </w:t>
      </w:r>
      <w:r w:rsidR="004B2175" w:rsidRPr="004B2175">
        <w:rPr>
          <w:rFonts w:ascii="Arial" w:hAnsi="Arial" w:cs="Arial"/>
          <w:b/>
          <w:sz w:val="24"/>
          <w:szCs w:val="28"/>
        </w:rPr>
        <w:t xml:space="preserve">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w:t>
      </w:r>
      <w:r w:rsidR="001758A8">
        <w:rPr>
          <w:rFonts w:ascii="Arial" w:hAnsi="Arial" w:cs="Arial"/>
          <w:b/>
          <w:sz w:val="24"/>
          <w:szCs w:val="28"/>
        </w:rPr>
        <w:t xml:space="preserve">va dato ad ogni </w:t>
      </w:r>
      <w:r w:rsidR="004B2175" w:rsidRPr="004B2175">
        <w:rPr>
          <w:rFonts w:ascii="Arial" w:hAnsi="Arial" w:cs="Arial"/>
          <w:b/>
          <w:sz w:val="24"/>
          <w:szCs w:val="28"/>
        </w:rPr>
        <w:t xml:space="preserve">una </w:t>
      </w:r>
      <w:r w:rsidR="001758A8">
        <w:rPr>
          <w:rFonts w:ascii="Arial" w:hAnsi="Arial" w:cs="Arial"/>
          <w:b/>
          <w:sz w:val="24"/>
          <w:szCs w:val="28"/>
        </w:rPr>
        <w:t>cosa e ad ogni persona</w:t>
      </w:r>
      <w:r w:rsidR="004B2175" w:rsidRPr="004B2175">
        <w:rPr>
          <w:rFonts w:ascii="Arial" w:hAnsi="Arial" w:cs="Arial"/>
          <w:b/>
          <w:sz w:val="24"/>
          <w:szCs w:val="28"/>
        </w:rPr>
        <w:t>. 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w:t>
      </w:r>
      <w:r w:rsidR="005212D0">
        <w:rPr>
          <w:rFonts w:ascii="Arial" w:hAnsi="Arial" w:cs="Arial"/>
          <w:b/>
          <w:sz w:val="24"/>
          <w:szCs w:val="28"/>
        </w:rPr>
        <w:t>,</w:t>
      </w:r>
      <w:r w:rsidR="004B2175" w:rsidRPr="004B2175">
        <w:rPr>
          <w:rFonts w:ascii="Arial" w:hAnsi="Arial" w:cs="Arial"/>
          <w:b/>
          <w:sz w:val="24"/>
          <w:szCs w:val="28"/>
        </w:rPr>
        <w:t xml:space="preserve"> è sommamente necessario chiedere allo Spirito Santo la sua sapienza perché ci guidi nell’uso delle cose, ma anche di noi stessi. Anche l’uso della nostra persona va posto </w:t>
      </w:r>
      <w:r w:rsidR="004B2175" w:rsidRPr="004B2175">
        <w:rPr>
          <w:rFonts w:ascii="Arial" w:hAnsi="Arial" w:cs="Arial"/>
          <w:b/>
          <w:sz w:val="24"/>
          <w:szCs w:val="28"/>
        </w:rPr>
        <w:lastRenderedPageBreak/>
        <w:t>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Le quattro virtù cardinali vanno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w:t>
      </w:r>
      <w:r w:rsidR="00C66DB8">
        <w:rPr>
          <w:rFonts w:ascii="Arial" w:hAnsi="Arial" w:cs="Arial"/>
          <w:b/>
          <w:sz w:val="24"/>
          <w:szCs w:val="28"/>
        </w:rPr>
        <w:t>bitiamo nella casa della Parola e</w:t>
      </w:r>
      <w:r w:rsidR="004B2175" w:rsidRPr="004B2175">
        <w:rPr>
          <w:rFonts w:ascii="Arial" w:hAnsi="Arial" w:cs="Arial"/>
          <w:b/>
          <w:sz w:val="24"/>
          <w:szCs w:val="28"/>
        </w:rPr>
        <w:t xml:space="preserve"> nella casa </w:t>
      </w:r>
      <w:r w:rsidR="005212D0">
        <w:rPr>
          <w:rFonts w:ascii="Arial" w:hAnsi="Arial" w:cs="Arial"/>
          <w:b/>
          <w:sz w:val="24"/>
          <w:szCs w:val="28"/>
        </w:rPr>
        <w:t xml:space="preserve">della grazia </w:t>
      </w:r>
      <w:r w:rsidR="004B2175" w:rsidRPr="004B2175">
        <w:rPr>
          <w:rFonts w:ascii="Arial" w:hAnsi="Arial" w:cs="Arial"/>
          <w:b/>
          <w:sz w:val="24"/>
          <w:szCs w:val="28"/>
        </w:rPr>
        <w:t>che è il Corpo di Cristo.</w:t>
      </w:r>
    </w:p>
    <w:p w:rsidR="00007083" w:rsidRPr="00F67CB6"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A2AD3">
        <w:rPr>
          <w:rFonts w:ascii="Arial" w:hAnsi="Arial" w:cs="Arial"/>
          <w:b/>
          <w:sz w:val="28"/>
          <w:szCs w:val="28"/>
        </w:rPr>
        <w:t>Fil 4,10-19</w:t>
      </w:r>
    </w:p>
    <w:p w:rsidR="00007083" w:rsidRPr="00F67CB6" w:rsidRDefault="00F67CB6" w:rsidP="005A2AD3">
      <w:pPr>
        <w:jc w:val="both"/>
        <w:rPr>
          <w:rFonts w:ascii="Arial" w:hAnsi="Arial" w:cs="Arial"/>
          <w:b/>
          <w:sz w:val="24"/>
          <w:szCs w:val="28"/>
        </w:rPr>
      </w:pPr>
      <w:r w:rsidRPr="00F67CB6">
        <w:rPr>
          <w:rFonts w:ascii="Arial" w:hAnsi="Arial" w:cs="Arial"/>
          <w:b/>
          <w:sz w:val="24"/>
          <w:szCs w:val="28"/>
        </w:rPr>
        <w:t>Ho</w:t>
      </w:r>
      <w:r w:rsidR="005A2AD3" w:rsidRPr="00F67CB6">
        <w:rPr>
          <w:rFonts w:ascii="Arial" w:hAnsi="Arial" w:cs="Arial"/>
          <w:b/>
          <w:sz w:val="24"/>
          <w:szCs w:val="28"/>
        </w:rPr>
        <w:t xml:space="preserve"> provato grande gioia nel Signore perché finalmente avete fatto rifiorire la vostra premura nei miei riguardi: l’avevate anche prima, ma non ne avete avuto l’occasione. </w:t>
      </w:r>
      <w:r w:rsidRPr="00F67CB6">
        <w:rPr>
          <w:rFonts w:ascii="Arial" w:hAnsi="Arial" w:cs="Arial"/>
          <w:b/>
          <w:sz w:val="24"/>
          <w:szCs w:val="28"/>
        </w:rPr>
        <w:t>Non</w:t>
      </w:r>
      <w:r w:rsidR="005A2AD3" w:rsidRPr="00F67CB6">
        <w:rPr>
          <w:rFonts w:ascii="Arial" w:hAnsi="Arial" w:cs="Arial"/>
          <w:b/>
          <w:sz w:val="24"/>
          <w:szCs w:val="28"/>
        </w:rPr>
        <w:t xml:space="preserve"> dico questo per bisogno, perché ho imparato a bastare a me stesso in ogni occasione. </w:t>
      </w:r>
      <w:r w:rsidRPr="00F67CB6">
        <w:rPr>
          <w:rFonts w:ascii="Arial" w:hAnsi="Arial" w:cs="Arial"/>
          <w:b/>
          <w:sz w:val="24"/>
          <w:szCs w:val="28"/>
        </w:rPr>
        <w:t>So</w:t>
      </w:r>
      <w:r w:rsidR="005A2AD3" w:rsidRPr="00F67CB6">
        <w:rPr>
          <w:rFonts w:ascii="Arial" w:hAnsi="Arial" w:cs="Arial"/>
          <w:b/>
          <w:sz w:val="24"/>
          <w:szCs w:val="28"/>
        </w:rPr>
        <w:t xml:space="preserve"> vivere nella povertà come so vivere nell’abbondanza; sono allenato a tutto e per tutto, alla sazietà e alla fame, all’abbondanza e all’indigenza. </w:t>
      </w:r>
      <w:r w:rsidRPr="00F67CB6">
        <w:rPr>
          <w:rFonts w:ascii="Arial" w:hAnsi="Arial" w:cs="Arial"/>
          <w:b/>
          <w:sz w:val="24"/>
          <w:szCs w:val="28"/>
        </w:rPr>
        <w:t>Tutto</w:t>
      </w:r>
      <w:r w:rsidR="005A2AD3" w:rsidRPr="00F67CB6">
        <w:rPr>
          <w:rFonts w:ascii="Arial" w:hAnsi="Arial" w:cs="Arial"/>
          <w:b/>
          <w:sz w:val="24"/>
          <w:szCs w:val="28"/>
        </w:rPr>
        <w:t xml:space="preserve"> posso in colui che mi dà la forza.</w:t>
      </w:r>
      <w:r w:rsidRPr="00F67CB6">
        <w:rPr>
          <w:rFonts w:ascii="Arial" w:hAnsi="Arial" w:cs="Arial"/>
          <w:b/>
          <w:sz w:val="24"/>
          <w:szCs w:val="28"/>
        </w:rPr>
        <w:t xml:space="preserve"> Avete</w:t>
      </w:r>
      <w:r w:rsidR="005A2AD3" w:rsidRPr="00F67CB6">
        <w:rPr>
          <w:rFonts w:ascii="Arial" w:hAnsi="Arial" w:cs="Arial"/>
          <w:b/>
          <w:sz w:val="24"/>
          <w:szCs w:val="28"/>
        </w:rPr>
        <w:t xml:space="preserve"> fatto bene tuttavia a prendere parte alle mie tribolazioni. </w:t>
      </w:r>
      <w:r w:rsidRPr="00F67CB6">
        <w:rPr>
          <w:rFonts w:ascii="Arial" w:hAnsi="Arial" w:cs="Arial"/>
          <w:b/>
          <w:sz w:val="24"/>
          <w:szCs w:val="28"/>
        </w:rPr>
        <w:t>Lo</w:t>
      </w:r>
      <w:r w:rsidR="005A2AD3" w:rsidRPr="00F67CB6">
        <w:rPr>
          <w:rFonts w:ascii="Arial" w:hAnsi="Arial" w:cs="Arial"/>
          <w:b/>
          <w:sz w:val="24"/>
          <w:szCs w:val="28"/>
        </w:rPr>
        <w:t xml:space="preserve"> sapete anche voi, Filippesi, che all’inizio della predicazione del Vangelo, quando partii dalla Macedonia, nessuna Chiesa mi aprì un conto di dare e avere, se non voi soli; </w:t>
      </w:r>
      <w:r w:rsidRPr="00F67CB6">
        <w:rPr>
          <w:rFonts w:ascii="Arial" w:hAnsi="Arial" w:cs="Arial"/>
          <w:b/>
          <w:sz w:val="24"/>
          <w:szCs w:val="28"/>
        </w:rPr>
        <w:t>e</w:t>
      </w:r>
      <w:r w:rsidR="005A2AD3" w:rsidRPr="00F67CB6">
        <w:rPr>
          <w:rFonts w:ascii="Arial" w:hAnsi="Arial" w:cs="Arial"/>
          <w:b/>
          <w:sz w:val="24"/>
          <w:szCs w:val="28"/>
        </w:rPr>
        <w:t xml:space="preserve"> anche a Tessalònica mi avete inviato per due volte il necessario. </w:t>
      </w:r>
      <w:r w:rsidRPr="00F67CB6">
        <w:rPr>
          <w:rFonts w:ascii="Arial" w:hAnsi="Arial" w:cs="Arial"/>
          <w:b/>
          <w:sz w:val="24"/>
          <w:szCs w:val="28"/>
        </w:rPr>
        <w:t>Non</w:t>
      </w:r>
      <w:r w:rsidR="005A2AD3" w:rsidRPr="00F67CB6">
        <w:rPr>
          <w:rFonts w:ascii="Arial" w:hAnsi="Arial" w:cs="Arial"/>
          <w:b/>
          <w:sz w:val="24"/>
          <w:szCs w:val="28"/>
        </w:rPr>
        <w:t xml:space="preserve"> è però il vostro dono che io cerco, ma il frutto che va in abbondanza sul vostro conto. </w:t>
      </w:r>
      <w:r w:rsidRPr="00F67CB6">
        <w:rPr>
          <w:rFonts w:ascii="Arial" w:hAnsi="Arial" w:cs="Arial"/>
          <w:b/>
          <w:sz w:val="24"/>
          <w:szCs w:val="28"/>
        </w:rPr>
        <w:t>Ho</w:t>
      </w:r>
      <w:r w:rsidR="005A2AD3" w:rsidRPr="00F67CB6">
        <w:rPr>
          <w:rFonts w:ascii="Arial" w:hAnsi="Arial" w:cs="Arial"/>
          <w:b/>
          <w:sz w:val="24"/>
          <w:szCs w:val="28"/>
        </w:rPr>
        <w:t xml:space="preserve"> il necessario e anche il superfluo; sono ricolmo dei vostri doni ricevuti da Epafrodìto, che sono un piacevole profumo, un sacrificio gradito, che piace a Dio. </w:t>
      </w:r>
      <w:r w:rsidRPr="00F67CB6">
        <w:rPr>
          <w:rFonts w:ascii="Arial" w:hAnsi="Arial" w:cs="Arial"/>
          <w:b/>
          <w:sz w:val="24"/>
          <w:szCs w:val="28"/>
        </w:rPr>
        <w:t>Il</w:t>
      </w:r>
      <w:r w:rsidR="005A2AD3" w:rsidRPr="00F67CB6">
        <w:rPr>
          <w:rFonts w:ascii="Arial" w:hAnsi="Arial" w:cs="Arial"/>
          <w:b/>
          <w:sz w:val="24"/>
          <w:szCs w:val="28"/>
        </w:rPr>
        <w:t xml:space="preserve"> mio Dio, a sua volta, colmerà ogni vostro bisogno secondo la sua ricchezza con magnificenza, in Cristo Gesù. </w:t>
      </w:r>
    </w:p>
    <w:p w:rsidR="00007083" w:rsidRPr="00602A2D" w:rsidRDefault="00602A2D" w:rsidP="00021AD2">
      <w:pPr>
        <w:jc w:val="both"/>
        <w:rPr>
          <w:rFonts w:ascii="Arial" w:hAnsi="Arial" w:cs="Arial"/>
          <w:b/>
          <w:sz w:val="24"/>
          <w:szCs w:val="28"/>
        </w:rPr>
      </w:pPr>
      <w:r w:rsidRPr="00602A2D">
        <w:rPr>
          <w:rFonts w:ascii="Arial" w:hAnsi="Arial" w:cs="Arial"/>
          <w:b/>
          <w:sz w:val="24"/>
          <w:szCs w:val="28"/>
        </w:rPr>
        <w:t>L’Apostolo Paolo</w:t>
      </w:r>
      <w:r>
        <w:rPr>
          <w:rFonts w:ascii="Arial" w:hAnsi="Arial" w:cs="Arial"/>
          <w:b/>
          <w:sz w:val="24"/>
          <w:szCs w:val="28"/>
        </w:rPr>
        <w:t xml:space="preserve"> vive alla perfezione tutte le virtù perché sa che possedendole tutte, non arrecherà mai un solo danno al Vangelo, né piccolo e né grande. Paolo vive con un sol fine nella sua vita: dare al Vangelo di Cristo Gesù il più grande splendore possibile. Per i</w:t>
      </w:r>
      <w:r w:rsidR="005212D0">
        <w:rPr>
          <w:rFonts w:ascii="Arial" w:hAnsi="Arial" w:cs="Arial"/>
          <w:b/>
          <w:sz w:val="24"/>
          <w:szCs w:val="28"/>
        </w:rPr>
        <w:t>l Vangelo Lui a tutto è disposto</w:t>
      </w:r>
      <w:r>
        <w:rPr>
          <w:rFonts w:ascii="Arial" w:hAnsi="Arial" w:cs="Arial"/>
          <w:b/>
          <w:sz w:val="24"/>
          <w:szCs w:val="28"/>
        </w:rPr>
        <w:t xml:space="preserve"> a rinunciare. Dinanzi al Vangelo tutto per lui perde il suo valore. Nulla è necessario. Nulla è utile. Nulla è conveniente se dovesse nuocere al Vangelo. Prima si dona tutta la gloria al Vangelo. Poi viene ogni altra cosa, ma sempre nel rispetto di ogni virtù. </w:t>
      </w:r>
    </w:p>
    <w:p w:rsidR="000145AB" w:rsidRDefault="00F810EA" w:rsidP="000145AB">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F67CB6" w:rsidRDefault="00F67CB6" w:rsidP="007333B6">
      <w:pPr>
        <w:jc w:val="both"/>
        <w:rPr>
          <w:rFonts w:ascii="Arial" w:hAnsi="Arial" w:cs="Arial"/>
          <w:b/>
          <w:sz w:val="28"/>
          <w:szCs w:val="26"/>
        </w:rPr>
      </w:pPr>
      <w:r w:rsidRPr="00F67CB6">
        <w:rPr>
          <w:rFonts w:ascii="Arial" w:hAnsi="Arial" w:cs="Arial"/>
          <w:b/>
          <w:sz w:val="28"/>
          <w:szCs w:val="26"/>
        </w:rPr>
        <w:t>Nessun servitore può servire due padroni, perché o odierà l’uno e amerà l’altro, oppure si affezionerà all’uno e disprezzerà l’altro. Non potete servire Dio e la ricchezza</w:t>
      </w:r>
    </w:p>
    <w:p w:rsidR="00DA07D4" w:rsidRDefault="002364FE" w:rsidP="007333B6">
      <w:pPr>
        <w:jc w:val="both"/>
        <w:rPr>
          <w:rFonts w:ascii="Arial" w:hAnsi="Arial" w:cs="Arial"/>
          <w:b/>
          <w:sz w:val="24"/>
          <w:szCs w:val="26"/>
        </w:rPr>
      </w:pPr>
      <w:r>
        <w:rPr>
          <w:rFonts w:ascii="Arial" w:hAnsi="Arial" w:cs="Arial"/>
          <w:b/>
          <w:sz w:val="24"/>
          <w:szCs w:val="26"/>
        </w:rPr>
        <w:t xml:space="preserve">È verità eterna. Nessuno potrà mai servire due padroni: Dio e la ricchezza. Si eliminano a vicenda. Dio elimina la ricchezza. La ricchezza elimina Dio. Perché questa eliminazione a vicenda? Perché il cuore dell’uomo è uno. Se è dato a Dio necessariamente non potrà essere dato alla ricchezza. I beni i questo mondo vanno tutti vissuti secondo la volontà di Dio. Anche la ricchezza va vissuta secondo la volontà di Dio, facendone un uso santo. Qual è l’uso santo della ricchezza? Servirsene per procurarsi una grande gloria nei cieli eterni. Questa gloria si procura se diamo con generosità di ciò che è nostro a chi non possiede neanche il necessario per vivere. Servendo noi Cristo Gesù nei poveri e nei miseri di questo mondo, Lui ci servirà nell’eternità </w:t>
      </w:r>
      <w:r w:rsidR="002C3AB1">
        <w:rPr>
          <w:rFonts w:ascii="Arial" w:hAnsi="Arial" w:cs="Arial"/>
          <w:b/>
          <w:sz w:val="24"/>
          <w:szCs w:val="26"/>
        </w:rPr>
        <w:t xml:space="preserve">nella sala del suo regno eterno. Ecco allora che la Parola di Gesù va rettamente compresa. C’è un abisso tra il servire la ricchezza – e si serve la ricchezza quale la si innalza davanti ai nostri occhi come il nostro Dio e Signore, facciamo cioè di esse il Dio e il Signore della nostra vita e consumiamo i nostri giorni  per essa –  e il servirsi della ricchezza. Servirsi della ricchezza non è peccato.  Così come non è peccato produrre ricchezza. A condizione però che sia il servirsi della ricchezza e sia la sua produzione avvengano secondo la volontà del Signore nostro Dio. Questo significa che nessuna produzione della ricchezza è secondo Dio, dove l’uomo è sfruttato, trattato come un animale, costretto a lavorare per una intera giornata per un salario di miseria. </w:t>
      </w:r>
      <w:r w:rsidR="00A8250C">
        <w:rPr>
          <w:rFonts w:ascii="Arial" w:hAnsi="Arial" w:cs="Arial"/>
          <w:b/>
          <w:sz w:val="24"/>
          <w:szCs w:val="26"/>
        </w:rPr>
        <w:t>Ma anche nessuna produzione della ricchezza è secondo Dio, se il lavoro che la produce chiede il sacrificio di vite umane o domanda loro la perdita della salute. Prima della ricchezza viene la vita dell’uomo. La vita dell’uomo va messa prima del guadagno. Sono tante le cose che non rispettano la volontà di Dio nell’acquisizione della ricchezza.  L’Apostolo Giacomo tuona contro lo sfruttamento degli operai. Le sue parole sono di fuoco: “</w:t>
      </w:r>
      <w:r w:rsidR="00A8250C" w:rsidRPr="00A8250C">
        <w:rPr>
          <w:rFonts w:ascii="Arial" w:hAnsi="Arial" w:cs="Arial"/>
          <w:b/>
          <w:sz w:val="24"/>
          <w:szCs w:val="26"/>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w:t>
      </w:r>
      <w:r w:rsidR="00A8250C">
        <w:rPr>
          <w:rFonts w:ascii="Arial" w:hAnsi="Arial" w:cs="Arial"/>
          <w:b/>
          <w:sz w:val="24"/>
          <w:szCs w:val="26"/>
        </w:rPr>
        <w:t>li non vi ha opposto resistenza” (</w:t>
      </w:r>
      <w:r w:rsidR="003F1083">
        <w:rPr>
          <w:rFonts w:ascii="Arial" w:hAnsi="Arial" w:cs="Arial"/>
          <w:b/>
          <w:sz w:val="24"/>
          <w:szCs w:val="26"/>
        </w:rPr>
        <w:t xml:space="preserve">Gc </w:t>
      </w:r>
      <w:r w:rsidR="00A8250C">
        <w:rPr>
          <w:rFonts w:ascii="Arial" w:hAnsi="Arial" w:cs="Arial"/>
          <w:b/>
          <w:sz w:val="24"/>
          <w:szCs w:val="26"/>
        </w:rPr>
        <w:t xml:space="preserve">5,1-6). </w:t>
      </w:r>
      <w:r w:rsidR="003F1083">
        <w:rPr>
          <w:rFonts w:ascii="Arial" w:hAnsi="Arial" w:cs="Arial"/>
          <w:b/>
          <w:sz w:val="24"/>
          <w:szCs w:val="26"/>
        </w:rPr>
        <w:t xml:space="preserve">Mentre l’Apostolo Paolo raccomanda a Timoteo di insegnare ai ricchi come la </w:t>
      </w:r>
      <w:r w:rsidR="003F1083">
        <w:rPr>
          <w:rFonts w:ascii="Arial" w:hAnsi="Arial" w:cs="Arial"/>
          <w:b/>
          <w:sz w:val="24"/>
          <w:szCs w:val="26"/>
        </w:rPr>
        <w:lastRenderedPageBreak/>
        <w:t>ricchezza vada vissuta secondo la volontà di Dio: “</w:t>
      </w:r>
      <w:r w:rsidR="003F1083" w:rsidRPr="003F1083">
        <w:rPr>
          <w:rFonts w:ascii="Arial" w:hAnsi="Arial" w:cs="Arial"/>
          <w:b/>
          <w:sz w:val="24"/>
          <w:szCs w:val="26"/>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w:t>
      </w:r>
      <w:r w:rsidR="003F1083">
        <w:rPr>
          <w:rFonts w:ascii="Arial" w:hAnsi="Arial" w:cs="Arial"/>
          <w:b/>
          <w:sz w:val="24"/>
          <w:szCs w:val="26"/>
        </w:rPr>
        <w:t xml:space="preserve">o, per acquistarsi la vita vera” (1Tm 6,17-19). </w:t>
      </w:r>
      <w:r w:rsidR="00DA07D4">
        <w:rPr>
          <w:rFonts w:ascii="Arial" w:hAnsi="Arial" w:cs="Arial"/>
          <w:b/>
          <w:sz w:val="24"/>
          <w:szCs w:val="26"/>
        </w:rPr>
        <w:t xml:space="preserve">Ecco il vero fine dell’uso della ricchezza. </w:t>
      </w:r>
    </w:p>
    <w:p w:rsidR="00DA07D4" w:rsidRDefault="00DA07D4" w:rsidP="007333B6">
      <w:pPr>
        <w:jc w:val="both"/>
        <w:rPr>
          <w:rFonts w:ascii="Arial" w:hAnsi="Arial" w:cs="Arial"/>
          <w:b/>
          <w:sz w:val="24"/>
          <w:szCs w:val="26"/>
        </w:rPr>
      </w:pPr>
    </w:p>
    <w:p w:rsidR="00DA07D4" w:rsidRPr="00DA07D4" w:rsidRDefault="00DA07D4" w:rsidP="00DA07D4">
      <w:pPr>
        <w:jc w:val="both"/>
        <w:rPr>
          <w:rFonts w:ascii="Arial" w:hAnsi="Arial" w:cs="Arial"/>
          <w:b/>
          <w:sz w:val="24"/>
          <w:szCs w:val="26"/>
        </w:rPr>
      </w:pPr>
      <w:r w:rsidRPr="00DA07D4">
        <w:rPr>
          <w:rFonts w:ascii="Arial" w:hAnsi="Arial" w:cs="Arial"/>
          <w:b/>
          <w:sz w:val="24"/>
          <w:szCs w:val="26"/>
        </w:rPr>
        <w:t xml:space="preserve">LEGGIAMO IL TESTO DI </w:t>
      </w:r>
      <w:r w:rsidR="006E5005" w:rsidRPr="00DA07D4">
        <w:rPr>
          <w:rFonts w:ascii="Arial" w:hAnsi="Arial" w:cs="Arial"/>
          <w:b/>
          <w:sz w:val="24"/>
          <w:szCs w:val="26"/>
        </w:rPr>
        <w:t>Lc</w:t>
      </w:r>
      <w:r w:rsidRPr="00DA07D4">
        <w:rPr>
          <w:rFonts w:ascii="Arial" w:hAnsi="Arial" w:cs="Arial"/>
          <w:b/>
          <w:sz w:val="24"/>
          <w:szCs w:val="26"/>
        </w:rPr>
        <w:t xml:space="preserve"> 16,9-15</w:t>
      </w:r>
    </w:p>
    <w:p w:rsidR="00DA07D4" w:rsidRDefault="00DA07D4" w:rsidP="00DA07D4">
      <w:pPr>
        <w:jc w:val="both"/>
        <w:rPr>
          <w:rFonts w:ascii="Arial" w:hAnsi="Arial" w:cs="Arial"/>
          <w:b/>
          <w:sz w:val="24"/>
          <w:szCs w:val="26"/>
        </w:rPr>
      </w:pPr>
      <w:r w:rsidRPr="00DA07D4">
        <w:rPr>
          <w:rFonts w:ascii="Arial" w:hAnsi="Arial" w:cs="Arial"/>
          <w:b/>
          <w:sz w:val="24"/>
          <w:szCs w:val="26"/>
        </w:rPr>
        <w:t>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 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rsidR="00007083" w:rsidRDefault="003F1083" w:rsidP="007333B6">
      <w:pPr>
        <w:jc w:val="both"/>
        <w:rPr>
          <w:rFonts w:ascii="Arial" w:hAnsi="Arial" w:cs="Arial"/>
          <w:b/>
          <w:sz w:val="24"/>
          <w:szCs w:val="26"/>
        </w:rPr>
      </w:pPr>
      <w:r>
        <w:rPr>
          <w:rFonts w:ascii="Arial" w:hAnsi="Arial" w:cs="Arial"/>
          <w:b/>
          <w:sz w:val="24"/>
          <w:szCs w:val="26"/>
        </w:rPr>
        <w:t>Una parola sull’uso della ricchezza secondo Dio va detta anche per gli amministratori della cosa pubblica. Essi domani dovranno rendere conto anche di un centesim</w:t>
      </w:r>
      <w:r w:rsidR="0012070E">
        <w:rPr>
          <w:rFonts w:ascii="Arial" w:hAnsi="Arial" w:cs="Arial"/>
          <w:b/>
          <w:sz w:val="24"/>
          <w:szCs w:val="26"/>
        </w:rPr>
        <w:t>o da loro sperperato o non usato</w:t>
      </w:r>
      <w:r>
        <w:rPr>
          <w:rFonts w:ascii="Arial" w:hAnsi="Arial" w:cs="Arial"/>
          <w:b/>
          <w:sz w:val="24"/>
          <w:szCs w:val="26"/>
        </w:rPr>
        <w:t xml:space="preserve"> secondo le regole della più stretta giustizia sia commutativa che retributiva. Di tutte le cattedrali nel deserto da essi costruite e poi abbandonate, di tutte le opere iniziate e non portate a compimento, di ogni maggiorazione di spesa ai fini di un guadagno personale</w:t>
      </w:r>
      <w:r w:rsidR="0012070E">
        <w:rPr>
          <w:rFonts w:ascii="Arial" w:hAnsi="Arial" w:cs="Arial"/>
          <w:b/>
          <w:sz w:val="24"/>
          <w:szCs w:val="26"/>
        </w:rPr>
        <w:t xml:space="preserve">, di ogni ladroneggio, di ogni appropriazione indebita, di ogni opera vana o non utile o non necessaria, di ogni elargizione indebita, di ogni promessa ai fini di ottenere voti, di ogni tassa iniqua, essi dovranno rendere conto al Signore loro Dio. Non hanno amministrato secondo la sua volontà il bene comune. La morale non è nel dire che le tasse vanno pagate. La morale deve anche dire che per ogni tassa iniqua si commette un </w:t>
      </w:r>
      <w:r w:rsidR="00DA07D4">
        <w:rPr>
          <w:rFonts w:ascii="Arial" w:hAnsi="Arial" w:cs="Arial"/>
          <w:b/>
          <w:sz w:val="24"/>
          <w:szCs w:val="26"/>
        </w:rPr>
        <w:t xml:space="preserve">vero </w:t>
      </w:r>
      <w:r w:rsidR="0012070E">
        <w:rPr>
          <w:rFonts w:ascii="Arial" w:hAnsi="Arial" w:cs="Arial"/>
          <w:b/>
          <w:sz w:val="24"/>
          <w:szCs w:val="26"/>
        </w:rPr>
        <w:t>furto</w:t>
      </w:r>
      <w:r w:rsidR="00DA07D4">
        <w:rPr>
          <w:rFonts w:ascii="Arial" w:hAnsi="Arial" w:cs="Arial"/>
          <w:b/>
          <w:sz w:val="24"/>
          <w:szCs w:val="26"/>
        </w:rPr>
        <w:t xml:space="preserve">. Si pecca contro il settimo comandamento. Ed è iniqua ogni tassa che viene imposta senza aver prima eliminato ogni fonte di sciupio del denaro pubblico. Poiché le fonte di sciupio sono senza numero, se esse non vengono prima eliminate, ogni tassa che si impone è iniqua. Si aumentano le tasse per aumentare lo sciupio del denaro pubblico. </w:t>
      </w:r>
      <w:r w:rsidR="006E5005">
        <w:rPr>
          <w:rFonts w:ascii="Arial" w:hAnsi="Arial" w:cs="Arial"/>
          <w:b/>
          <w:sz w:val="24"/>
          <w:szCs w:val="26"/>
        </w:rPr>
        <w:t xml:space="preserve">Il denaro è sangue e va trattato con somma rispetto. La Madre di Gesù ci faccia veri servi del Signore nostro Dio. </w:t>
      </w:r>
    </w:p>
    <w:sectPr w:rsidR="000070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8A" w:rsidRDefault="00E7358A" w:rsidP="00087278">
      <w:pPr>
        <w:spacing w:after="0" w:line="240" w:lineRule="auto"/>
      </w:pPr>
      <w:r>
        <w:separator/>
      </w:r>
    </w:p>
  </w:endnote>
  <w:endnote w:type="continuationSeparator" w:id="0">
    <w:p w:rsidR="00E7358A" w:rsidRDefault="00E7358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810E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8A" w:rsidRDefault="00E7358A" w:rsidP="00087278">
      <w:pPr>
        <w:spacing w:after="0" w:line="240" w:lineRule="auto"/>
      </w:pPr>
      <w:r>
        <w:separator/>
      </w:r>
    </w:p>
  </w:footnote>
  <w:footnote w:type="continuationSeparator" w:id="0">
    <w:p w:rsidR="00E7358A" w:rsidRDefault="00E7358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7D1"/>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0AF0"/>
    <w:rsid w:val="000C2235"/>
    <w:rsid w:val="000C25E7"/>
    <w:rsid w:val="000C3862"/>
    <w:rsid w:val="000C4762"/>
    <w:rsid w:val="000C55F1"/>
    <w:rsid w:val="000C5BF2"/>
    <w:rsid w:val="000C7D51"/>
    <w:rsid w:val="000C7FBD"/>
    <w:rsid w:val="000D12DB"/>
    <w:rsid w:val="000D177D"/>
    <w:rsid w:val="000D3EF9"/>
    <w:rsid w:val="000D5523"/>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70E"/>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8A8"/>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4FE"/>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3AB1"/>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083"/>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19B3"/>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175"/>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2D0"/>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2AD3"/>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A2D"/>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005"/>
    <w:rsid w:val="006E55F9"/>
    <w:rsid w:val="006F003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7F0B"/>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83A"/>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4913"/>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51EC"/>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50C"/>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A90"/>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4B53"/>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DB8"/>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07D4"/>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58A"/>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570"/>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7CB6"/>
    <w:rsid w:val="00F70C67"/>
    <w:rsid w:val="00F72E50"/>
    <w:rsid w:val="00F73B18"/>
    <w:rsid w:val="00F73DB4"/>
    <w:rsid w:val="00F742F6"/>
    <w:rsid w:val="00F74D12"/>
    <w:rsid w:val="00F77155"/>
    <w:rsid w:val="00F810EA"/>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54DB-0ADB-42C5-BB4A-F279D60C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2022-10-12T12:44:00Z</dcterms:created>
  <dcterms:modified xsi:type="dcterms:W3CDTF">2022-10-12T12:44:00Z</dcterms:modified>
</cp:coreProperties>
</file>